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33" w:rsidRPr="004B7B33" w:rsidRDefault="004B7B33" w:rsidP="004B7B33">
      <w:pPr>
        <w:pStyle w:val="headline"/>
        <w:shd w:val="clear" w:color="auto" w:fill="FFFFFF"/>
        <w:spacing w:before="0" w:beforeAutospacing="0" w:after="0" w:afterAutospacing="0"/>
        <w:jc w:val="center"/>
        <w:rPr>
          <w:b/>
          <w:color w:val="111111"/>
          <w:sz w:val="28"/>
          <w:szCs w:val="28"/>
        </w:rPr>
      </w:pPr>
      <w:r w:rsidRPr="004B7B33">
        <w:rPr>
          <w:b/>
          <w:color w:val="111111"/>
          <w:sz w:val="28"/>
          <w:szCs w:val="28"/>
        </w:rPr>
        <w:t xml:space="preserve">Памятка для родителей подготовительной группы </w:t>
      </w:r>
    </w:p>
    <w:p w:rsidR="004B7B33" w:rsidRDefault="004B7B33" w:rsidP="004B7B33">
      <w:pPr>
        <w:pStyle w:val="headline"/>
        <w:shd w:val="clear" w:color="auto" w:fill="FFFFFF"/>
        <w:spacing w:before="0" w:beforeAutospacing="0" w:after="0" w:afterAutospacing="0"/>
        <w:jc w:val="center"/>
        <w:rPr>
          <w:b/>
          <w:color w:val="111111"/>
          <w:sz w:val="28"/>
          <w:szCs w:val="28"/>
        </w:rPr>
      </w:pPr>
      <w:r w:rsidRPr="004B7B33">
        <w:rPr>
          <w:b/>
          <w:color w:val="111111"/>
          <w:sz w:val="28"/>
          <w:szCs w:val="28"/>
        </w:rPr>
        <w:t>«Личная безопасность дошкольников в летний период»</w:t>
      </w:r>
    </w:p>
    <w:p w:rsidR="004B7B33" w:rsidRPr="004B7B33" w:rsidRDefault="004B7B33" w:rsidP="004B7B33">
      <w:pPr>
        <w:pStyle w:val="headline"/>
        <w:shd w:val="clear" w:color="auto" w:fill="FFFFFF"/>
        <w:spacing w:before="0" w:beforeAutospacing="0" w:after="0" w:afterAutospacing="0"/>
        <w:jc w:val="center"/>
        <w:rPr>
          <w:b/>
          <w:color w:val="111111"/>
          <w:sz w:val="28"/>
          <w:szCs w:val="28"/>
        </w:rPr>
      </w:pPr>
      <w:bookmarkStart w:id="0" w:name="_GoBack"/>
      <w:bookmarkEnd w:id="0"/>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Уважаемые </w:t>
      </w:r>
      <w:r w:rsidRPr="004B7B33">
        <w:rPr>
          <w:rStyle w:val="a4"/>
          <w:color w:val="111111"/>
          <w:sz w:val="28"/>
          <w:szCs w:val="28"/>
          <w:bdr w:val="none" w:sz="0" w:space="0" w:color="auto" w:frame="1"/>
        </w:rPr>
        <w:t>родители</w:t>
      </w:r>
      <w:r w:rsidRPr="004B7B33">
        <w:rPr>
          <w:color w:val="111111"/>
          <w:sz w:val="28"/>
          <w:szCs w:val="28"/>
        </w:rPr>
        <w:t>, понятно, что ежедневные хлопоты отвлекают вас, но не забывайте, что вашим детям нужна помощь и внимание, особенно в </w:t>
      </w:r>
      <w:r w:rsidRPr="004B7B33">
        <w:rPr>
          <w:rStyle w:val="a4"/>
          <w:color w:val="111111"/>
          <w:sz w:val="28"/>
          <w:szCs w:val="28"/>
          <w:bdr w:val="none" w:sz="0" w:space="0" w:color="auto" w:frame="1"/>
        </w:rPr>
        <w:t>летний период</w:t>
      </w:r>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proofErr w:type="gramStart"/>
      <w:r w:rsidRPr="004B7B33">
        <w:rPr>
          <w:color w:val="111111"/>
          <w:sz w:val="28"/>
          <w:szCs w:val="28"/>
          <w:u w:val="single"/>
          <w:bdr w:val="none" w:sz="0" w:space="0" w:color="auto" w:frame="1"/>
        </w:rPr>
        <w:t>Во</w:t>
      </w:r>
      <w:proofErr w:type="gramEnd"/>
      <w:r w:rsidRPr="004B7B33">
        <w:rPr>
          <w:color w:val="111111"/>
          <w:sz w:val="28"/>
          <w:szCs w:val="28"/>
          <w:u w:val="single"/>
          <w:bdr w:val="none" w:sz="0" w:space="0" w:color="auto" w:frame="1"/>
        </w:rPr>
        <w:t xml:space="preserve"> - первых</w:t>
      </w:r>
      <w:r w:rsidRPr="004B7B33">
        <w:rPr>
          <w:color w:val="111111"/>
          <w:sz w:val="28"/>
          <w:szCs w:val="28"/>
        </w:rPr>
        <w:t>: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w:t>
      </w:r>
      <w:r w:rsidRPr="004B7B33">
        <w:rPr>
          <w:color w:val="111111"/>
          <w:sz w:val="28"/>
          <w:szCs w:val="28"/>
          <w:u w:val="single"/>
          <w:bdr w:val="none" w:sz="0" w:space="0" w:color="auto" w:frame="1"/>
        </w:rPr>
        <w:t>нок должен усвоить</w:t>
      </w:r>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xml:space="preserve">1. без взрослых на дорогу выходить нельзя, идешь </w:t>
      </w:r>
      <w:proofErr w:type="gramStart"/>
      <w:r w:rsidRPr="004B7B33">
        <w:rPr>
          <w:color w:val="111111"/>
          <w:sz w:val="28"/>
          <w:szCs w:val="28"/>
        </w:rPr>
        <w:t>со</w:t>
      </w:r>
      <w:proofErr w:type="gramEnd"/>
      <w:r w:rsidRPr="004B7B33">
        <w:rPr>
          <w:color w:val="111111"/>
          <w:sz w:val="28"/>
          <w:szCs w:val="28"/>
        </w:rPr>
        <w:t xml:space="preserve"> взрослым за руку, не вырывайся, не сходи с тротуара;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2. ходить по улице следует спокойным шагом, придерживаясь правой стороны тротуара;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3. переходить дорогу можно только по пешеходному тротуару на зеленый сигнал светофора, убедившись, что все автомобили остановились;</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4. проезжая часть предназначена только для транспортных средств;</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5. движение транспорта на дороге регулируется сигналами светофора;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6. в общественном транспорте не высовываться из окон, не выставлять руки и какие-либо предметы.</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xml:space="preserve">Во </w:t>
      </w:r>
      <w:proofErr w:type="gramStart"/>
      <w:r w:rsidRPr="004B7B33">
        <w:rPr>
          <w:color w:val="111111"/>
          <w:sz w:val="28"/>
          <w:szCs w:val="28"/>
        </w:rPr>
        <w:t>–</w:t>
      </w:r>
      <w:r w:rsidRPr="004B7B33">
        <w:rPr>
          <w:color w:val="111111"/>
          <w:sz w:val="28"/>
          <w:szCs w:val="28"/>
          <w:u w:val="single"/>
          <w:bdr w:val="none" w:sz="0" w:space="0" w:color="auto" w:frame="1"/>
        </w:rPr>
        <w:t>в</w:t>
      </w:r>
      <w:proofErr w:type="gramEnd"/>
      <w:r w:rsidRPr="004B7B33">
        <w:rPr>
          <w:color w:val="111111"/>
          <w:sz w:val="28"/>
          <w:szCs w:val="28"/>
          <w:u w:val="single"/>
          <w:bdr w:val="none" w:sz="0" w:space="0" w:color="auto" w:frame="1"/>
        </w:rPr>
        <w:t>торых</w:t>
      </w:r>
      <w:r w:rsidRPr="004B7B33">
        <w:rPr>
          <w:color w:val="111111"/>
          <w:sz w:val="28"/>
          <w:szCs w:val="28"/>
        </w:rPr>
        <w:t>: при выезде на природу имейте в виду, что</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1. при проведении купания детей во время походов, прогулок и экскурсий в </w:t>
      </w:r>
      <w:r w:rsidRPr="004B7B33">
        <w:rPr>
          <w:rStyle w:val="a4"/>
          <w:color w:val="111111"/>
          <w:sz w:val="28"/>
          <w:szCs w:val="28"/>
          <w:bdr w:val="none" w:sz="0" w:space="0" w:color="auto" w:frame="1"/>
        </w:rPr>
        <w:t>летнее</w:t>
      </w:r>
      <w:r w:rsidRPr="004B7B33">
        <w:rPr>
          <w:color w:val="111111"/>
          <w:sz w:val="28"/>
          <w:szCs w:val="28"/>
        </w:rPr>
        <w:t> время выбирается тихое, неглубокое место с пологим и чистым от коряг, водорослей и ила дном;</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2. детей к водоемам без присмотра со стороны взрослых допускать нельзя;</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3. за купающимся ребёнком должно вестись непрерывное наблюдение;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4. во время купания запретить спрыгивание детей в воду и ныряние с </w:t>
      </w:r>
      <w:r w:rsidRPr="004B7B33">
        <w:rPr>
          <w:rStyle w:val="a4"/>
          <w:color w:val="111111"/>
          <w:sz w:val="28"/>
          <w:szCs w:val="28"/>
          <w:bdr w:val="none" w:sz="0" w:space="0" w:color="auto" w:frame="1"/>
        </w:rPr>
        <w:t>перил</w:t>
      </w:r>
      <w:r w:rsidRPr="004B7B33">
        <w:rPr>
          <w:color w:val="111111"/>
          <w:sz w:val="28"/>
          <w:szCs w:val="28"/>
        </w:rPr>
        <w:t> ограждения или с берега;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5. решительно пресекать шалости детей на воде.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u w:val="single"/>
          <w:bdr w:val="none" w:sz="0" w:space="0" w:color="auto" w:frame="1"/>
        </w:rPr>
        <w:t>В- третьих</w:t>
      </w:r>
      <w:r w:rsidRPr="004B7B33">
        <w:rPr>
          <w:color w:val="111111"/>
          <w:sz w:val="28"/>
          <w:szCs w:val="28"/>
        </w:rPr>
        <w:t>: постоянно напоминайте вашему ребёнку о правилах </w:t>
      </w:r>
      <w:r w:rsidRPr="004B7B33">
        <w:rPr>
          <w:rStyle w:val="a4"/>
          <w:color w:val="111111"/>
          <w:sz w:val="28"/>
          <w:szCs w:val="28"/>
          <w:bdr w:val="none" w:sz="0" w:space="0" w:color="auto" w:frame="1"/>
        </w:rPr>
        <w:t>безопасности на улице и дома</w:t>
      </w:r>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Ежедневно повторяйте ребё</w:t>
      </w:r>
      <w:r w:rsidRPr="004B7B33">
        <w:rPr>
          <w:color w:val="111111"/>
          <w:sz w:val="28"/>
          <w:szCs w:val="28"/>
          <w:u w:val="single"/>
          <w:bdr w:val="none" w:sz="0" w:space="0" w:color="auto" w:frame="1"/>
        </w:rPr>
        <w:t>нку</w:t>
      </w:r>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уходи далеко от своего дома, двора.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бери ничего у незнакомых людей на улице. Сразу отходи в сторону.</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гуляй до темноты.</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Обходи компании незнакомых подростков.</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Избегай безлюдных мест, оврагов, пустырей, заброшенных домов, сараев, чердаков, подвалов.</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входи с незнакомым человеком в подъезд, лифт. Здесь стоит отметить, что иногда преступления совершаются знакомыми людьми (например, какой-</w:t>
      </w:r>
      <w:r w:rsidRPr="004B7B33">
        <w:rPr>
          <w:color w:val="111111"/>
          <w:sz w:val="28"/>
          <w:szCs w:val="28"/>
        </w:rPr>
        <w:lastRenderedPageBreak/>
        <w:t>нибудь сосед, добрый, улыбчивый и тихий дядя Ваня на деле может оказаться маньяком).</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открывай дверь людям, которых не знаешь.</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садись в чужую машину.</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w:t>
      </w:r>
      <w:r w:rsidRPr="004B7B33">
        <w:rPr>
          <w:color w:val="111111"/>
          <w:sz w:val="28"/>
          <w:szCs w:val="28"/>
          <w:u w:val="single"/>
          <w:bdr w:val="none" w:sz="0" w:space="0" w:color="auto" w:frame="1"/>
        </w:rPr>
        <w:t xml:space="preserve">На все предложения </w:t>
      </w:r>
      <w:proofErr w:type="gramStart"/>
      <w:r w:rsidRPr="004B7B33">
        <w:rPr>
          <w:color w:val="111111"/>
          <w:sz w:val="28"/>
          <w:szCs w:val="28"/>
          <w:u w:val="single"/>
          <w:bdr w:val="none" w:sz="0" w:space="0" w:color="auto" w:frame="1"/>
        </w:rPr>
        <w:t>незнакомых</w:t>
      </w:r>
      <w:proofErr w:type="gramEnd"/>
      <w:r w:rsidRPr="004B7B33">
        <w:rPr>
          <w:color w:val="111111"/>
          <w:sz w:val="28"/>
          <w:szCs w:val="28"/>
          <w:u w:val="single"/>
          <w:bdr w:val="none" w:sz="0" w:space="0" w:color="auto" w:frame="1"/>
        </w:rPr>
        <w:t xml:space="preserve"> отвечай</w:t>
      </w:r>
      <w:r w:rsidRPr="004B7B33">
        <w:rPr>
          <w:color w:val="111111"/>
          <w:sz w:val="28"/>
          <w:szCs w:val="28"/>
        </w:rPr>
        <w:t>: </w:t>
      </w:r>
      <w:r w:rsidRPr="004B7B33">
        <w:rPr>
          <w:i/>
          <w:iCs/>
          <w:color w:val="111111"/>
          <w:sz w:val="28"/>
          <w:szCs w:val="28"/>
          <w:bdr w:val="none" w:sz="0" w:space="0" w:color="auto" w:frame="1"/>
        </w:rPr>
        <w:t>«Нет!»</w:t>
      </w:r>
      <w:r w:rsidRPr="004B7B33">
        <w:rPr>
          <w:color w:val="111111"/>
          <w:sz w:val="28"/>
          <w:szCs w:val="28"/>
        </w:rPr>
        <w:t> и немедленно уходи от них туда, где есть люди.</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стесняйся звать людей на помощь на улице, в транспорте, в подъезде.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В минуту опасности, когда тебя пытаются схватить, применяют силу, кричи, вырывайся, убегай.</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Уважаемые </w:t>
      </w:r>
      <w:r w:rsidRPr="004B7B33">
        <w:rPr>
          <w:rStyle w:val="a4"/>
          <w:color w:val="111111"/>
          <w:sz w:val="28"/>
          <w:szCs w:val="28"/>
          <w:bdr w:val="none" w:sz="0" w:space="0" w:color="auto" w:frame="1"/>
        </w:rPr>
        <w:t>родители</w:t>
      </w:r>
      <w:r w:rsidRPr="004B7B33">
        <w:rPr>
          <w:color w:val="111111"/>
          <w:sz w:val="28"/>
          <w:szCs w:val="28"/>
        </w:rPr>
        <w:t>, помните и о правилах </w:t>
      </w:r>
      <w:r w:rsidRPr="004B7B33">
        <w:rPr>
          <w:rStyle w:val="a4"/>
          <w:color w:val="111111"/>
          <w:sz w:val="28"/>
          <w:szCs w:val="28"/>
          <w:bdr w:val="none" w:sz="0" w:space="0" w:color="auto" w:frame="1"/>
        </w:rPr>
        <w:t>безопасности вашего ребёнка дома</w:t>
      </w:r>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оставляйте без присмотра включенные электроприборы;</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не оставляйте ребёнка одного в квартире;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заблокируйте доступ к розеткам;</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избегайте контакта ребёнка с газовой плитой и спичками.</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Помните! Ребенок берёт пример с вас – </w:t>
      </w:r>
      <w:r w:rsidRPr="004B7B33">
        <w:rPr>
          <w:rStyle w:val="a4"/>
          <w:color w:val="111111"/>
          <w:sz w:val="28"/>
          <w:szCs w:val="28"/>
          <w:bdr w:val="none" w:sz="0" w:space="0" w:color="auto" w:frame="1"/>
        </w:rPr>
        <w:t>родителей</w:t>
      </w:r>
      <w:r w:rsidRPr="004B7B33">
        <w:rPr>
          <w:color w:val="111111"/>
          <w:sz w:val="28"/>
          <w:szCs w:val="28"/>
        </w:rPr>
        <w:t>! Пусть ваш пример учит дисциплинированному поведению ребёнка на улице и дома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Старайтесь сделать все возможное, чтобы оградить детей от несчастных случаев!</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rStyle w:val="a4"/>
          <w:color w:val="111111"/>
          <w:sz w:val="28"/>
          <w:szCs w:val="28"/>
          <w:bdr w:val="none" w:sz="0" w:space="0" w:color="auto" w:frame="1"/>
        </w:rPr>
        <w:t>Безопасность детей летом</w:t>
      </w:r>
      <w:r w:rsidRPr="004B7B33">
        <w:rPr>
          <w:color w:val="111111"/>
          <w:sz w:val="28"/>
          <w:szCs w:val="28"/>
        </w:rPr>
        <w:t>. Правила поведения</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rStyle w:val="a4"/>
          <w:color w:val="111111"/>
          <w:sz w:val="28"/>
          <w:szCs w:val="28"/>
          <w:bdr w:val="none" w:sz="0" w:space="0" w:color="auto" w:frame="1"/>
        </w:rPr>
        <w:t>Летний период</w:t>
      </w:r>
      <w:r w:rsidRPr="004B7B33">
        <w:rPr>
          <w:color w:val="111111"/>
          <w:sz w:val="28"/>
          <w:szCs w:val="28"/>
        </w:rPr>
        <w:t xml:space="preserve">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4B7B33">
        <w:rPr>
          <w:color w:val="111111"/>
          <w:sz w:val="28"/>
          <w:szCs w:val="28"/>
        </w:rPr>
        <w:t>быстропортящейся</w:t>
      </w:r>
      <w:proofErr w:type="spellEnd"/>
      <w:r w:rsidRPr="004B7B33">
        <w:rPr>
          <w:color w:val="111111"/>
          <w:sz w:val="28"/>
          <w:szCs w:val="28"/>
        </w:rPr>
        <w:t xml:space="preserve"> пищей несет </w:t>
      </w:r>
      <w:r w:rsidRPr="004B7B33">
        <w:rPr>
          <w:rStyle w:val="a4"/>
          <w:color w:val="111111"/>
          <w:sz w:val="28"/>
          <w:szCs w:val="28"/>
          <w:bdr w:val="none" w:sz="0" w:space="0" w:color="auto" w:frame="1"/>
        </w:rPr>
        <w:t>различные угрозы</w:t>
      </w:r>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Обеспечить </w:t>
      </w:r>
      <w:r w:rsidRPr="004B7B33">
        <w:rPr>
          <w:rStyle w:val="a4"/>
          <w:color w:val="111111"/>
          <w:sz w:val="28"/>
          <w:szCs w:val="28"/>
          <w:bdr w:val="none" w:sz="0" w:space="0" w:color="auto" w:frame="1"/>
        </w:rPr>
        <w:t>безопасность</w:t>
      </w:r>
      <w:r w:rsidRPr="004B7B33">
        <w:rPr>
          <w:color w:val="111111"/>
          <w:sz w:val="28"/>
          <w:szCs w:val="28"/>
        </w:rPr>
        <w:t> детей летом в первую очередь задача </w:t>
      </w:r>
      <w:r w:rsidRPr="004B7B33">
        <w:rPr>
          <w:rStyle w:val="a4"/>
          <w:color w:val="111111"/>
          <w:sz w:val="28"/>
          <w:szCs w:val="28"/>
          <w:bdr w:val="none" w:sz="0" w:space="0" w:color="auto" w:frame="1"/>
        </w:rPr>
        <w:t>родителей</w:t>
      </w:r>
      <w:r w:rsidRPr="004B7B33">
        <w:rPr>
          <w:color w:val="111111"/>
          <w:sz w:val="28"/>
          <w:szCs w:val="28"/>
        </w:rPr>
        <w:t>. Даже если вы летом отправляете куда-то ребенка, то обеспечьте его средствами защиты, обговорите с ним технику </w:t>
      </w:r>
      <w:r w:rsidRPr="004B7B33">
        <w:rPr>
          <w:rStyle w:val="a4"/>
          <w:color w:val="111111"/>
          <w:sz w:val="28"/>
          <w:szCs w:val="28"/>
          <w:bdr w:val="none" w:sz="0" w:space="0" w:color="auto" w:frame="1"/>
        </w:rPr>
        <w:t>безопасности</w:t>
      </w:r>
      <w:r w:rsidRPr="004B7B33">
        <w:rPr>
          <w:color w:val="111111"/>
          <w:sz w:val="28"/>
          <w:szCs w:val="28"/>
        </w:rPr>
        <w:t>,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Правила </w:t>
      </w:r>
      <w:r w:rsidRPr="004B7B33">
        <w:rPr>
          <w:rStyle w:val="a4"/>
          <w:color w:val="111111"/>
          <w:sz w:val="28"/>
          <w:szCs w:val="28"/>
          <w:bdr w:val="none" w:sz="0" w:space="0" w:color="auto" w:frame="1"/>
        </w:rPr>
        <w:t>безопасности детей летом</w:t>
      </w:r>
      <w:r w:rsidRPr="004B7B33">
        <w:rPr>
          <w:color w:val="111111"/>
          <w:sz w:val="28"/>
          <w:szCs w:val="28"/>
        </w:rPr>
        <w:t>. Советы </w:t>
      </w:r>
      <w:r w:rsidRPr="004B7B33">
        <w:rPr>
          <w:rStyle w:val="a4"/>
          <w:color w:val="111111"/>
          <w:sz w:val="28"/>
          <w:szCs w:val="28"/>
          <w:bdr w:val="none" w:sz="0" w:space="0" w:color="auto" w:frame="1"/>
        </w:rPr>
        <w:t>родителям</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rStyle w:val="a4"/>
          <w:color w:val="111111"/>
          <w:sz w:val="28"/>
          <w:szCs w:val="28"/>
          <w:bdr w:val="none" w:sz="0" w:space="0" w:color="auto" w:frame="1"/>
        </w:rPr>
        <w:t>Безопасность детей в летний период</w:t>
      </w:r>
      <w:r w:rsidRPr="004B7B33">
        <w:rPr>
          <w:color w:val="111111"/>
          <w:sz w:val="28"/>
          <w:szCs w:val="28"/>
        </w:rPr>
        <w:t>. Остерегаемся травм</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u w:val="single"/>
          <w:bdr w:val="none" w:sz="0" w:space="0" w:color="auto" w:frame="1"/>
        </w:rPr>
        <w:t>При занятии активными видами спорта</w:t>
      </w:r>
      <w:r w:rsidRPr="004B7B33">
        <w:rPr>
          <w:color w:val="111111"/>
          <w:sz w:val="28"/>
          <w:szCs w:val="28"/>
        </w:rPr>
        <w:t xml:space="preserve">: езда на </w:t>
      </w:r>
      <w:proofErr w:type="spellStart"/>
      <w:r w:rsidRPr="004B7B33">
        <w:rPr>
          <w:color w:val="111111"/>
          <w:sz w:val="28"/>
          <w:szCs w:val="28"/>
        </w:rPr>
        <w:t>скейте</w:t>
      </w:r>
      <w:proofErr w:type="spellEnd"/>
      <w:r w:rsidRPr="004B7B33">
        <w:rPr>
          <w:color w:val="111111"/>
          <w:sz w:val="28"/>
          <w:szCs w:val="28"/>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w:t>
      </w:r>
      <w:r w:rsidRPr="004B7B33">
        <w:rPr>
          <w:color w:val="111111"/>
          <w:sz w:val="28"/>
          <w:szCs w:val="28"/>
        </w:rPr>
        <w:lastRenderedPageBreak/>
        <w:t>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4B7B33">
        <w:rPr>
          <w:color w:val="111111"/>
          <w:sz w:val="28"/>
          <w:szCs w:val="28"/>
        </w:rPr>
        <w:t>микрорасщеплений</w:t>
      </w:r>
      <w:proofErr w:type="spellEnd"/>
      <w:r w:rsidRPr="004B7B33">
        <w:rPr>
          <w:color w:val="111111"/>
          <w:sz w:val="28"/>
          <w:szCs w:val="28"/>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Первая помощь ребенку при переломе верхней конечности</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Первая помощь ребенку при переломе нижней конечности</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Наложение шины.</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4B7B33">
        <w:rPr>
          <w:color w:val="111111"/>
          <w:sz w:val="28"/>
          <w:szCs w:val="28"/>
        </w:rPr>
        <w:t>напуханию</w:t>
      </w:r>
      <w:proofErr w:type="spellEnd"/>
      <w:r w:rsidRPr="004B7B33">
        <w:rPr>
          <w:color w:val="111111"/>
          <w:sz w:val="28"/>
          <w:szCs w:val="28"/>
        </w:rPr>
        <w:t>.</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Если ваш ребенок сильно активен и часто травмируется, то старайтесь </w:t>
      </w:r>
      <w:r w:rsidRPr="004B7B33">
        <w:rPr>
          <w:rStyle w:val="a4"/>
          <w:color w:val="111111"/>
          <w:sz w:val="28"/>
          <w:szCs w:val="28"/>
          <w:bdr w:val="none" w:sz="0" w:space="0" w:color="auto" w:frame="1"/>
        </w:rPr>
        <w:t>периодически</w:t>
      </w:r>
      <w:r w:rsidRPr="004B7B33">
        <w:rPr>
          <w:color w:val="111111"/>
          <w:sz w:val="28"/>
          <w:szCs w:val="28"/>
        </w:rPr>
        <w:t>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rStyle w:val="a4"/>
          <w:color w:val="111111"/>
          <w:sz w:val="28"/>
          <w:szCs w:val="28"/>
          <w:bdr w:val="none" w:sz="0" w:space="0" w:color="auto" w:frame="1"/>
        </w:rPr>
        <w:t>Безопасность детей в летний период</w:t>
      </w:r>
      <w:r w:rsidRPr="004B7B33">
        <w:rPr>
          <w:color w:val="111111"/>
          <w:sz w:val="28"/>
          <w:szCs w:val="28"/>
        </w:rPr>
        <w:t>. Солнечная активность</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xml:space="preserve">В солнечный день всегда надевайте ребенку головной убор. Когда на небе облака, берите головной убор с </w:t>
      </w:r>
      <w:proofErr w:type="spellStart"/>
      <w:r w:rsidRPr="004B7B33">
        <w:rPr>
          <w:color w:val="111111"/>
          <w:sz w:val="28"/>
          <w:szCs w:val="28"/>
        </w:rPr>
        <w:t>собой</w:t>
      </w:r>
      <w:proofErr w:type="gramStart"/>
      <w:r w:rsidRPr="004B7B33">
        <w:rPr>
          <w:color w:val="111111"/>
          <w:sz w:val="28"/>
          <w:szCs w:val="28"/>
        </w:rPr>
        <w:t>.</w:t>
      </w:r>
      <w:r w:rsidRPr="004B7B33">
        <w:rPr>
          <w:color w:val="111111"/>
          <w:sz w:val="28"/>
          <w:szCs w:val="28"/>
          <w:u w:val="single"/>
          <w:bdr w:val="none" w:sz="0" w:space="0" w:color="auto" w:frame="1"/>
        </w:rPr>
        <w:t>О</w:t>
      </w:r>
      <w:proofErr w:type="gramEnd"/>
      <w:r w:rsidRPr="004B7B33">
        <w:rPr>
          <w:color w:val="111111"/>
          <w:sz w:val="28"/>
          <w:szCs w:val="28"/>
          <w:u w:val="single"/>
          <w:bdr w:val="none" w:sz="0" w:space="0" w:color="auto" w:frame="1"/>
        </w:rPr>
        <w:t>риентировочно</w:t>
      </w:r>
      <w:proofErr w:type="spellEnd"/>
      <w:r w:rsidRPr="004B7B33">
        <w:rPr>
          <w:color w:val="111111"/>
          <w:sz w:val="28"/>
          <w:szCs w:val="28"/>
          <w:u w:val="single"/>
          <w:bdr w:val="none" w:sz="0" w:space="0" w:color="auto" w:frame="1"/>
        </w:rPr>
        <w:t xml:space="preserve"> с 10</w:t>
      </w:r>
      <w:r w:rsidRPr="004B7B33">
        <w:rPr>
          <w:color w:val="111111"/>
          <w:sz w:val="28"/>
          <w:szCs w:val="28"/>
        </w:rPr>
        <w:t>:</w:t>
      </w:r>
      <w:r w:rsidRPr="004B7B33">
        <w:rPr>
          <w:color w:val="111111"/>
          <w:sz w:val="28"/>
          <w:szCs w:val="28"/>
          <w:u w:val="single"/>
          <w:bdr w:val="none" w:sz="0" w:space="0" w:color="auto" w:frame="1"/>
        </w:rPr>
        <w:t>00 до 16</w:t>
      </w:r>
      <w:r w:rsidRPr="004B7B33">
        <w:rPr>
          <w:color w:val="111111"/>
          <w:sz w:val="28"/>
          <w:szCs w:val="28"/>
        </w:rPr>
        <w:t>:00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w:t>
      </w:r>
      <w:r w:rsidRPr="004B7B33">
        <w:rPr>
          <w:rStyle w:val="a4"/>
          <w:color w:val="111111"/>
          <w:sz w:val="28"/>
          <w:szCs w:val="28"/>
          <w:bdr w:val="none" w:sz="0" w:space="0" w:color="auto" w:frame="1"/>
        </w:rPr>
        <w:t>безопасные средства</w:t>
      </w:r>
      <w:r w:rsidRPr="004B7B33">
        <w:rPr>
          <w:color w:val="111111"/>
          <w:sz w:val="28"/>
          <w:szCs w:val="28"/>
        </w:rPr>
        <w:t>, разрешенные для применения детям. </w:t>
      </w:r>
      <w:r w:rsidRPr="004B7B33">
        <w:rPr>
          <w:rStyle w:val="a4"/>
          <w:color w:val="111111"/>
          <w:sz w:val="28"/>
          <w:szCs w:val="28"/>
          <w:bdr w:val="none" w:sz="0" w:space="0" w:color="auto" w:frame="1"/>
        </w:rPr>
        <w:t>Дошкольникам</w:t>
      </w:r>
      <w:r w:rsidRPr="004B7B33">
        <w:rPr>
          <w:color w:val="111111"/>
          <w:sz w:val="28"/>
          <w:szCs w:val="28"/>
        </w:rPr>
        <w:t>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w:t>
      </w:r>
      <w:r w:rsidRPr="004B7B33">
        <w:rPr>
          <w:rStyle w:val="a4"/>
          <w:color w:val="111111"/>
          <w:sz w:val="28"/>
          <w:szCs w:val="28"/>
          <w:bdr w:val="none" w:sz="0" w:space="0" w:color="auto" w:frame="1"/>
        </w:rPr>
        <w:t>периода с 10</w:t>
      </w:r>
      <w:r w:rsidRPr="004B7B33">
        <w:rPr>
          <w:color w:val="111111"/>
          <w:sz w:val="28"/>
          <w:szCs w:val="28"/>
        </w:rPr>
        <w:t>:</w:t>
      </w:r>
      <w:r w:rsidRPr="004B7B33">
        <w:rPr>
          <w:color w:val="111111"/>
          <w:sz w:val="28"/>
          <w:szCs w:val="28"/>
          <w:u w:val="single"/>
          <w:bdr w:val="none" w:sz="0" w:space="0" w:color="auto" w:frame="1"/>
        </w:rPr>
        <w:t>00 до 16</w:t>
      </w:r>
      <w:r w:rsidRPr="004B7B33">
        <w:rPr>
          <w:color w:val="111111"/>
          <w:sz w:val="28"/>
          <w:szCs w:val="28"/>
        </w:rPr>
        <w:t xml:space="preserve">:00 </w:t>
      </w:r>
      <w:proofErr w:type="spellStart"/>
      <w:r w:rsidRPr="004B7B33">
        <w:rPr>
          <w:color w:val="111111"/>
          <w:sz w:val="28"/>
          <w:szCs w:val="28"/>
        </w:rPr>
        <w:t>часов</w:t>
      </w:r>
      <w:proofErr w:type="gramStart"/>
      <w:r w:rsidRPr="004B7B33">
        <w:rPr>
          <w:color w:val="111111"/>
          <w:sz w:val="28"/>
          <w:szCs w:val="28"/>
        </w:rPr>
        <w:t>.</w:t>
      </w:r>
      <w:r w:rsidRPr="004B7B33">
        <w:rPr>
          <w:color w:val="111111"/>
          <w:sz w:val="28"/>
          <w:szCs w:val="28"/>
          <w:u w:val="single"/>
          <w:bdr w:val="none" w:sz="0" w:space="0" w:color="auto" w:frame="1"/>
        </w:rPr>
        <w:t>В</w:t>
      </w:r>
      <w:proofErr w:type="spellEnd"/>
      <w:proofErr w:type="gramEnd"/>
      <w:r w:rsidRPr="004B7B33">
        <w:rPr>
          <w:color w:val="111111"/>
          <w:sz w:val="28"/>
          <w:szCs w:val="28"/>
          <w:u w:val="single"/>
          <w:bdr w:val="none" w:sz="0" w:space="0" w:color="auto" w:frame="1"/>
        </w:rPr>
        <w:t xml:space="preserve"> зависимости от региона и времени года он может быть подкорректирован с 11</w:t>
      </w:r>
      <w:r w:rsidRPr="004B7B33">
        <w:rPr>
          <w:color w:val="111111"/>
          <w:sz w:val="28"/>
          <w:szCs w:val="28"/>
        </w:rPr>
        <w:t>:</w:t>
      </w:r>
      <w:r w:rsidRPr="004B7B33">
        <w:rPr>
          <w:color w:val="111111"/>
          <w:sz w:val="28"/>
          <w:szCs w:val="28"/>
          <w:u w:val="single"/>
          <w:bdr w:val="none" w:sz="0" w:space="0" w:color="auto" w:frame="1"/>
        </w:rPr>
        <w:t>00 до 17</w:t>
      </w:r>
      <w:r w:rsidRPr="004B7B33">
        <w:rPr>
          <w:color w:val="111111"/>
          <w:sz w:val="28"/>
          <w:szCs w:val="28"/>
        </w:rPr>
        <w:t>:00 часов.</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lastRenderedPageBreak/>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Детская </w:t>
      </w:r>
      <w:r w:rsidRPr="004B7B33">
        <w:rPr>
          <w:rStyle w:val="a4"/>
          <w:color w:val="111111"/>
          <w:sz w:val="28"/>
          <w:szCs w:val="28"/>
          <w:bdr w:val="none" w:sz="0" w:space="0" w:color="auto" w:frame="1"/>
        </w:rPr>
        <w:t>безопасность летом</w:t>
      </w:r>
      <w:r w:rsidRPr="004B7B33">
        <w:rPr>
          <w:color w:val="111111"/>
          <w:sz w:val="28"/>
          <w:szCs w:val="28"/>
        </w:rPr>
        <w:t>. Опасные насекомые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Детская </w:t>
      </w:r>
      <w:r w:rsidRPr="004B7B33">
        <w:rPr>
          <w:rStyle w:val="a4"/>
          <w:color w:val="111111"/>
          <w:sz w:val="28"/>
          <w:szCs w:val="28"/>
          <w:bdr w:val="none" w:sz="0" w:space="0" w:color="auto" w:frame="1"/>
        </w:rPr>
        <w:t>безопасность в летний период</w:t>
      </w:r>
      <w:r w:rsidRPr="004B7B33">
        <w:rPr>
          <w:color w:val="111111"/>
          <w:sz w:val="28"/>
          <w:szCs w:val="28"/>
        </w:rPr>
        <w:t>. Осторожность на воде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w:t>
      </w:r>
      <w:r w:rsidRPr="004B7B33">
        <w:rPr>
          <w:rStyle w:val="a4"/>
          <w:color w:val="111111"/>
          <w:sz w:val="28"/>
          <w:szCs w:val="28"/>
          <w:bdr w:val="none" w:sz="0" w:space="0" w:color="auto" w:frame="1"/>
        </w:rPr>
        <w:t>безопасности</w:t>
      </w:r>
      <w:r w:rsidRPr="004B7B33">
        <w:rPr>
          <w:color w:val="111111"/>
          <w:sz w:val="28"/>
          <w:szCs w:val="28"/>
        </w:rPr>
        <w:t>,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Если достаточно взрослые школьники сами идут купаться, то старайтесь чтобы они ходили в </w:t>
      </w:r>
      <w:r w:rsidRPr="004B7B33">
        <w:rPr>
          <w:rStyle w:val="a4"/>
          <w:color w:val="111111"/>
          <w:sz w:val="28"/>
          <w:szCs w:val="28"/>
          <w:bdr w:val="none" w:sz="0" w:space="0" w:color="auto" w:frame="1"/>
        </w:rPr>
        <w:t>безопасные места</w:t>
      </w:r>
      <w:r w:rsidRPr="004B7B33">
        <w:rPr>
          <w:color w:val="111111"/>
          <w:sz w:val="28"/>
          <w:szCs w:val="28"/>
        </w:rPr>
        <w:t>,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 д. Научите азам техники спасения утопающих, если вы не можете сделать это сами, то сходите к инструктору по плаванию.</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rStyle w:val="a4"/>
          <w:color w:val="111111"/>
          <w:sz w:val="28"/>
          <w:szCs w:val="28"/>
          <w:bdr w:val="none" w:sz="0" w:space="0" w:color="auto" w:frame="1"/>
        </w:rPr>
        <w:t>Безопасность детей в летний период</w:t>
      </w:r>
      <w:r w:rsidRPr="004B7B33">
        <w:rPr>
          <w:color w:val="111111"/>
          <w:sz w:val="28"/>
          <w:szCs w:val="28"/>
        </w:rPr>
        <w:t>. Избегаем пищевых отравлений</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lastRenderedPageBreak/>
        <w:t>Лето. </w:t>
      </w:r>
      <w:r w:rsidRPr="004B7B33">
        <w:rPr>
          <w:rStyle w:val="a4"/>
          <w:color w:val="111111"/>
          <w:sz w:val="28"/>
          <w:szCs w:val="28"/>
          <w:bdr w:val="none" w:sz="0" w:space="0" w:color="auto" w:frame="1"/>
        </w:rPr>
        <w:t>Безопасность детей</w:t>
      </w:r>
      <w:r w:rsidRPr="004B7B33">
        <w:rPr>
          <w:color w:val="111111"/>
          <w:sz w:val="28"/>
          <w:szCs w:val="28"/>
        </w:rPr>
        <w:t>. Следите за своим ребенком</w:t>
      </w:r>
    </w:p>
    <w:p w:rsidR="004B7B33" w:rsidRPr="004B7B33" w:rsidRDefault="004B7B33" w:rsidP="004B7B33">
      <w:pPr>
        <w:pStyle w:val="a3"/>
        <w:shd w:val="clear" w:color="auto" w:fill="FFFFFF"/>
        <w:spacing w:before="0" w:beforeAutospacing="0" w:after="0" w:afterAutospacing="0"/>
        <w:rPr>
          <w:color w:val="111111"/>
          <w:sz w:val="28"/>
          <w:szCs w:val="28"/>
        </w:rPr>
      </w:pPr>
      <w:r w:rsidRPr="004B7B33">
        <w:rPr>
          <w:color w:val="111111"/>
          <w:sz w:val="28"/>
          <w:szCs w:val="28"/>
        </w:rPr>
        <w:t xml:space="preserve">Дети, гуляющие вдали от вас или самостоятельно, подвержены риску </w:t>
      </w:r>
      <w:proofErr w:type="gramStart"/>
      <w:r w:rsidRPr="004B7B33">
        <w:rPr>
          <w:color w:val="111111"/>
          <w:sz w:val="28"/>
          <w:szCs w:val="28"/>
        </w:rPr>
        <w:t>потеряться</w:t>
      </w:r>
      <w:proofErr w:type="gramEnd"/>
      <w:r w:rsidRPr="004B7B33">
        <w:rPr>
          <w:color w:val="111111"/>
          <w:sz w:val="28"/>
          <w:szCs w:val="28"/>
        </w:rPr>
        <w:t xml:space="preserve"> или быть украденными. Объясните технику </w:t>
      </w:r>
      <w:r w:rsidRPr="004B7B33">
        <w:rPr>
          <w:rStyle w:val="a4"/>
          <w:color w:val="111111"/>
          <w:sz w:val="28"/>
          <w:szCs w:val="28"/>
          <w:bdr w:val="none" w:sz="0" w:space="0" w:color="auto" w:frame="1"/>
        </w:rPr>
        <w:t>безопасности</w:t>
      </w:r>
      <w:r w:rsidRPr="004B7B33">
        <w:rPr>
          <w:color w:val="111111"/>
          <w:sz w:val="28"/>
          <w:szCs w:val="28"/>
        </w:rPr>
        <w:t>,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w:t>
      </w:r>
      <w:r w:rsidRPr="004B7B33">
        <w:rPr>
          <w:i/>
          <w:iCs/>
          <w:color w:val="111111"/>
          <w:sz w:val="28"/>
          <w:szCs w:val="28"/>
          <w:bdr w:val="none" w:sz="0" w:space="0" w:color="auto" w:frame="1"/>
        </w:rPr>
        <w:t>«милая тётя»</w:t>
      </w:r>
      <w:r w:rsidRPr="004B7B33">
        <w:rPr>
          <w:color w:val="111111"/>
          <w:sz w:val="28"/>
          <w:szCs w:val="28"/>
        </w:rPr>
        <w:t>. Злоумышленники вполне могут использовать такой образ для похищения.</w:t>
      </w:r>
    </w:p>
    <w:p w:rsidR="00FA08BF" w:rsidRDefault="00FA08BF"/>
    <w:sectPr w:rsidR="00FA0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EF"/>
    <w:rsid w:val="00302CEF"/>
    <w:rsid w:val="004B7B33"/>
    <w:rsid w:val="00FA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B7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B7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7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2021-08-01T10:22:00Z</dcterms:created>
  <dcterms:modified xsi:type="dcterms:W3CDTF">2021-08-01T10:24:00Z</dcterms:modified>
</cp:coreProperties>
</file>